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6A" w:rsidRPr="005437DE" w:rsidRDefault="003D3EB9" w:rsidP="006C6720">
      <w:pPr>
        <w:adjustRightInd w:val="0"/>
        <w:spacing w:beforeLines="50" w:line="500" w:lineRule="exact"/>
        <w:jc w:val="center"/>
        <w:rPr>
          <w:rFonts w:ascii="Times New Roman" w:eastAsia="华文中宋" w:hAnsi="Times New Roman" w:cs="Times New Roman"/>
          <w:b/>
          <w:sz w:val="36"/>
        </w:rPr>
      </w:pPr>
      <w:r w:rsidRPr="005437DE">
        <w:rPr>
          <w:rFonts w:ascii="Times New Roman" w:eastAsia="华文中宋" w:hAnsi="华文中宋" w:cs="Times New Roman"/>
          <w:b/>
          <w:sz w:val="36"/>
        </w:rPr>
        <w:t>关于征集</w:t>
      </w:r>
      <w:r w:rsidRPr="005437DE">
        <w:rPr>
          <w:rFonts w:ascii="Times New Roman" w:eastAsia="华文中宋" w:hAnsi="Times New Roman" w:cs="Times New Roman"/>
          <w:b/>
          <w:sz w:val="36"/>
        </w:rPr>
        <w:t>2017</w:t>
      </w:r>
      <w:r w:rsidRPr="005437DE">
        <w:rPr>
          <w:rFonts w:ascii="Times New Roman" w:eastAsia="华文中宋" w:hAnsi="华文中宋" w:cs="Times New Roman"/>
          <w:b/>
          <w:sz w:val="36"/>
        </w:rPr>
        <w:t>年度新材料国家标准项目建议的通知</w:t>
      </w:r>
    </w:p>
    <w:p w:rsidR="003D3EB9" w:rsidRDefault="003D3EB9" w:rsidP="006C6720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:rsidR="003D3EB9" w:rsidRPr="005C5A69" w:rsidRDefault="006C6720" w:rsidP="006C6720">
      <w:pPr>
        <w:adjustRightInd w:val="0"/>
        <w:spacing w:beforeLines="50" w:line="500" w:lineRule="exact"/>
        <w:rPr>
          <w:rFonts w:ascii="Times New Roman" w:eastAsia="仿宋_GB2312" w:hAnsi="Times New Roman" w:cs="Times New Roman"/>
          <w:b/>
          <w:sz w:val="28"/>
        </w:rPr>
      </w:pPr>
      <w:r>
        <w:rPr>
          <w:rFonts w:ascii="Times New Roman" w:eastAsia="仿宋_GB2312" w:hAnsi="Times New Roman" w:cs="Times New Roman" w:hint="eastAsia"/>
          <w:b/>
          <w:sz w:val="28"/>
        </w:rPr>
        <w:t>大连化物所</w:t>
      </w:r>
      <w:r w:rsidR="003D3EB9" w:rsidRPr="005C5A69">
        <w:rPr>
          <w:rFonts w:ascii="Times New Roman" w:eastAsia="仿宋_GB2312" w:hAnsi="Times New Roman" w:cs="Times New Roman" w:hint="eastAsia"/>
          <w:b/>
          <w:sz w:val="28"/>
        </w:rPr>
        <w:t>：</w:t>
      </w:r>
    </w:p>
    <w:p w:rsidR="003D3EB9" w:rsidRDefault="005229E3" w:rsidP="006C6720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2017</w:t>
      </w:r>
      <w:r>
        <w:rPr>
          <w:rFonts w:ascii="Times New Roman" w:eastAsia="仿宋_GB2312" w:hAnsi="Times New Roman" w:cs="Times New Roman" w:hint="eastAsia"/>
          <w:sz w:val="28"/>
        </w:rPr>
        <w:t>年</w:t>
      </w:r>
      <w:r>
        <w:rPr>
          <w:rFonts w:ascii="Times New Roman" w:eastAsia="仿宋_GB2312" w:hAnsi="Times New Roman" w:cs="Times New Roman" w:hint="eastAsia"/>
          <w:sz w:val="28"/>
        </w:rPr>
        <w:t>3</w:t>
      </w:r>
      <w:r>
        <w:rPr>
          <w:rFonts w:ascii="Times New Roman" w:eastAsia="仿宋_GB2312" w:hAnsi="Times New Roman" w:cs="Times New Roman" w:hint="eastAsia"/>
          <w:sz w:val="28"/>
        </w:rPr>
        <w:t>月</w:t>
      </w:r>
      <w:r>
        <w:rPr>
          <w:rFonts w:ascii="Times New Roman" w:eastAsia="仿宋_GB2312" w:hAnsi="Times New Roman" w:cs="Times New Roman" w:hint="eastAsia"/>
          <w:sz w:val="28"/>
        </w:rPr>
        <w:t>20</w:t>
      </w:r>
      <w:r>
        <w:rPr>
          <w:rFonts w:ascii="Times New Roman" w:eastAsia="仿宋_GB2312" w:hAnsi="Times New Roman" w:cs="Times New Roman" w:hint="eastAsia"/>
          <w:sz w:val="28"/>
        </w:rPr>
        <w:t>日</w:t>
      </w:r>
      <w:r w:rsidR="007F757F">
        <w:rPr>
          <w:rFonts w:ascii="Times New Roman" w:eastAsia="仿宋_GB2312" w:hAnsi="Times New Roman" w:cs="Times New Roman" w:hint="eastAsia"/>
          <w:sz w:val="28"/>
        </w:rPr>
        <w:t>，国家标准委办公室下发了关于征集</w:t>
      </w:r>
      <w:r w:rsidR="007F757F">
        <w:rPr>
          <w:rFonts w:ascii="Times New Roman" w:eastAsia="仿宋_GB2312" w:hAnsi="Times New Roman" w:cs="Times New Roman" w:hint="eastAsia"/>
          <w:sz w:val="28"/>
        </w:rPr>
        <w:t>2017</w:t>
      </w:r>
      <w:r w:rsidR="007F757F">
        <w:rPr>
          <w:rFonts w:ascii="Times New Roman" w:eastAsia="仿宋_GB2312" w:hAnsi="Times New Roman" w:cs="Times New Roman" w:hint="eastAsia"/>
          <w:sz w:val="28"/>
        </w:rPr>
        <w:t>年度新材料国家标准项目建议的通知</w:t>
      </w:r>
      <w:r w:rsidR="005437DE">
        <w:rPr>
          <w:rFonts w:ascii="Times New Roman" w:eastAsia="仿宋_GB2312" w:hAnsi="Times New Roman" w:cs="Times New Roman" w:hint="eastAsia"/>
          <w:sz w:val="28"/>
        </w:rPr>
        <w:t>（见附件</w:t>
      </w:r>
      <w:r w:rsidR="005437DE">
        <w:rPr>
          <w:rFonts w:ascii="Times New Roman" w:eastAsia="仿宋_GB2312" w:hAnsi="Times New Roman" w:cs="Times New Roman" w:hint="eastAsia"/>
          <w:sz w:val="28"/>
        </w:rPr>
        <w:t>1</w:t>
      </w:r>
      <w:r w:rsidR="005437DE">
        <w:rPr>
          <w:rFonts w:ascii="Times New Roman" w:eastAsia="仿宋_GB2312" w:hAnsi="Times New Roman" w:cs="Times New Roman" w:hint="eastAsia"/>
          <w:sz w:val="28"/>
        </w:rPr>
        <w:t>）</w:t>
      </w:r>
      <w:r w:rsidR="007F757F">
        <w:rPr>
          <w:rFonts w:ascii="Times New Roman" w:eastAsia="仿宋_GB2312" w:hAnsi="Times New Roman" w:cs="Times New Roman" w:hint="eastAsia"/>
          <w:sz w:val="28"/>
        </w:rPr>
        <w:t>，</w:t>
      </w:r>
      <w:r w:rsidR="005437DE">
        <w:rPr>
          <w:rFonts w:ascii="Times New Roman" w:eastAsia="仿宋_GB2312" w:hAnsi="Times New Roman" w:cs="Times New Roman" w:hint="eastAsia"/>
          <w:sz w:val="28"/>
        </w:rPr>
        <w:t>请你所按照通知要求，组织</w:t>
      </w:r>
      <w:r w:rsidR="005441A1">
        <w:rPr>
          <w:rFonts w:ascii="Times New Roman" w:eastAsia="仿宋_GB2312" w:hAnsi="Times New Roman" w:cs="Times New Roman" w:hint="eastAsia"/>
          <w:sz w:val="28"/>
        </w:rPr>
        <w:t>本所新材料优势领域</w:t>
      </w:r>
      <w:r w:rsidR="005437DE">
        <w:rPr>
          <w:rFonts w:ascii="Times New Roman" w:eastAsia="仿宋_GB2312" w:hAnsi="Times New Roman" w:cs="Times New Roman" w:hint="eastAsia"/>
          <w:sz w:val="28"/>
        </w:rPr>
        <w:t>相关专家做好</w:t>
      </w:r>
      <w:r w:rsidR="005441A1">
        <w:rPr>
          <w:rFonts w:ascii="Times New Roman" w:eastAsia="仿宋_GB2312" w:hAnsi="Times New Roman" w:cs="Times New Roman" w:hint="eastAsia"/>
          <w:sz w:val="28"/>
        </w:rPr>
        <w:t>标准</w:t>
      </w:r>
      <w:r w:rsidR="005437DE">
        <w:rPr>
          <w:rFonts w:ascii="Times New Roman" w:eastAsia="仿宋_GB2312" w:hAnsi="Times New Roman" w:cs="Times New Roman" w:hint="eastAsia"/>
          <w:sz w:val="28"/>
        </w:rPr>
        <w:t>建议编制工作，并请于</w:t>
      </w:r>
      <w:r w:rsidR="005437DE"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2017</w:t>
      </w:r>
      <w:r w:rsidR="005437DE"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年</w:t>
      </w:r>
      <w:r w:rsidR="005437DE"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4</w:t>
      </w:r>
      <w:r w:rsidR="005437DE"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月</w:t>
      </w:r>
      <w:r w:rsidR="005437DE"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24</w:t>
      </w:r>
      <w:r w:rsidR="005437DE"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日（星期一）</w:t>
      </w:r>
      <w:r w:rsidR="005437DE">
        <w:rPr>
          <w:rFonts w:ascii="Times New Roman" w:eastAsia="仿宋_GB2312" w:hAnsi="Times New Roman" w:cs="Times New Roman" w:hint="eastAsia"/>
          <w:sz w:val="28"/>
        </w:rPr>
        <w:t>前将</w:t>
      </w:r>
      <w:r>
        <w:rPr>
          <w:rFonts w:ascii="Times New Roman" w:eastAsia="仿宋_GB2312" w:hAnsi="Times New Roman" w:cs="Times New Roman" w:hint="eastAsia"/>
          <w:sz w:val="28"/>
        </w:rPr>
        <w:t>填写的</w:t>
      </w:r>
      <w:r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《拟立项新材料国家标准项目汇总表》</w:t>
      </w:r>
      <w:r w:rsidR="005437DE"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Excel</w:t>
      </w:r>
      <w:r w:rsidR="005437DE"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表格电子版</w:t>
      </w:r>
      <w:r w:rsidR="005437DE">
        <w:rPr>
          <w:rFonts w:ascii="Times New Roman" w:eastAsia="仿宋_GB2312" w:hAnsi="Times New Roman" w:cs="Times New Roman" w:hint="eastAsia"/>
          <w:sz w:val="28"/>
        </w:rPr>
        <w:t>（模板见附件</w:t>
      </w:r>
      <w:r w:rsidR="005437DE">
        <w:rPr>
          <w:rFonts w:ascii="Times New Roman" w:eastAsia="仿宋_GB2312" w:hAnsi="Times New Roman" w:cs="Times New Roman" w:hint="eastAsia"/>
          <w:sz w:val="28"/>
        </w:rPr>
        <w:t>2</w:t>
      </w:r>
      <w:r w:rsidR="005437DE">
        <w:rPr>
          <w:rFonts w:ascii="Times New Roman" w:eastAsia="仿宋_GB2312" w:hAnsi="Times New Roman" w:cs="Times New Roman" w:hint="eastAsia"/>
          <w:sz w:val="28"/>
        </w:rPr>
        <w:t>）</w:t>
      </w:r>
      <w:r>
        <w:rPr>
          <w:rFonts w:ascii="Times New Roman" w:eastAsia="仿宋_GB2312" w:hAnsi="Times New Roman" w:cs="Times New Roman" w:hint="eastAsia"/>
          <w:sz w:val="28"/>
        </w:rPr>
        <w:t>发</w:t>
      </w:r>
      <w:r w:rsidR="005437DE">
        <w:rPr>
          <w:rFonts w:ascii="Times New Roman" w:eastAsia="仿宋_GB2312" w:hAnsi="Times New Roman" w:cs="Times New Roman" w:hint="eastAsia"/>
          <w:sz w:val="28"/>
        </w:rPr>
        <w:t>送我处，以便汇总后报请领导批准后上报。同时，也请积极做好准备，一旦有关建议被国家标准委采纳，积极参加相关</w:t>
      </w:r>
      <w:r w:rsidR="005441A1">
        <w:rPr>
          <w:rFonts w:ascii="Times New Roman" w:eastAsia="仿宋_GB2312" w:hAnsi="Times New Roman" w:cs="Times New Roman" w:hint="eastAsia"/>
          <w:sz w:val="28"/>
        </w:rPr>
        <w:t>国家</w:t>
      </w:r>
      <w:r w:rsidR="005437DE">
        <w:rPr>
          <w:rFonts w:ascii="Times New Roman" w:eastAsia="仿宋_GB2312" w:hAnsi="Times New Roman" w:cs="Times New Roman" w:hint="eastAsia"/>
          <w:sz w:val="28"/>
        </w:rPr>
        <w:t>标准</w:t>
      </w:r>
      <w:r w:rsidR="005441A1">
        <w:rPr>
          <w:rFonts w:ascii="Times New Roman" w:eastAsia="仿宋_GB2312" w:hAnsi="Times New Roman" w:cs="Times New Roman" w:hint="eastAsia"/>
          <w:sz w:val="28"/>
        </w:rPr>
        <w:t>的</w:t>
      </w:r>
      <w:r w:rsidR="005437DE">
        <w:rPr>
          <w:rFonts w:ascii="Times New Roman" w:eastAsia="仿宋_GB2312" w:hAnsi="Times New Roman" w:cs="Times New Roman" w:hint="eastAsia"/>
          <w:sz w:val="28"/>
        </w:rPr>
        <w:t>编制工作。</w:t>
      </w:r>
    </w:p>
    <w:p w:rsidR="005229E3" w:rsidRDefault="005229E3" w:rsidP="006C6720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联系人：唐清，电话：</w:t>
      </w:r>
      <w:r>
        <w:rPr>
          <w:rFonts w:ascii="Times New Roman" w:eastAsia="仿宋_GB2312" w:hAnsi="Times New Roman" w:cs="Times New Roman" w:hint="eastAsia"/>
          <w:sz w:val="28"/>
        </w:rPr>
        <w:t>010-68597225, 13522690494</w:t>
      </w:r>
    </w:p>
    <w:p w:rsidR="005229E3" w:rsidRDefault="005229E3" w:rsidP="006C6720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电子邮件：</w:t>
      </w:r>
      <w:hyperlink r:id="rId7" w:history="1">
        <w:r w:rsidRPr="00A71D50">
          <w:rPr>
            <w:rStyle w:val="a7"/>
            <w:rFonts w:ascii="Times New Roman" w:eastAsia="仿宋_GB2312" w:hAnsi="Times New Roman" w:cs="Times New Roman"/>
            <w:sz w:val="28"/>
          </w:rPr>
          <w:t>tangqing@cashq.ac.cn</w:t>
        </w:r>
      </w:hyperlink>
      <w:r>
        <w:rPr>
          <w:rFonts w:ascii="Times New Roman" w:eastAsia="仿宋_GB2312" w:hAnsi="Times New Roman" w:cs="Times New Roman"/>
          <w:sz w:val="28"/>
        </w:rPr>
        <w:t xml:space="preserve"> </w:t>
      </w:r>
    </w:p>
    <w:p w:rsidR="005229E3" w:rsidRDefault="005229E3" w:rsidP="006C6720">
      <w:pPr>
        <w:adjustRightInd w:val="0"/>
        <w:snapToGrid w:val="0"/>
        <w:spacing w:beforeLines="50" w:line="500" w:lineRule="exact"/>
        <w:ind w:firstLineChars="200" w:firstLine="562"/>
        <w:rPr>
          <w:rFonts w:ascii="黑体" w:eastAsia="黑体" w:hAnsi="Times New Roman" w:cs="Times New Roman"/>
          <w:b/>
          <w:sz w:val="28"/>
        </w:rPr>
      </w:pPr>
    </w:p>
    <w:p w:rsidR="005441A1" w:rsidRDefault="005441A1" w:rsidP="006C6720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5441A1">
        <w:rPr>
          <w:rFonts w:ascii="Times New Roman" w:eastAsia="仿宋_GB2312" w:hAnsi="Times New Roman" w:cs="Times New Roman" w:hint="eastAsia"/>
          <w:sz w:val="28"/>
        </w:rPr>
        <w:t>附件：拟立项新材料国家标准项目汇总表</w:t>
      </w:r>
    </w:p>
    <w:p w:rsidR="005441A1" w:rsidRPr="005441A1" w:rsidRDefault="005441A1" w:rsidP="006C6720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:rsidR="005441A1" w:rsidRPr="005441A1" w:rsidRDefault="005441A1" w:rsidP="006C6720">
      <w:pPr>
        <w:adjustRightInd w:val="0"/>
        <w:spacing w:beforeLines="50" w:line="500" w:lineRule="exact"/>
        <w:ind w:firstLineChars="1974" w:firstLine="5527"/>
        <w:rPr>
          <w:rFonts w:ascii="Times New Roman" w:eastAsia="仿宋_GB2312" w:hAnsi="Times New Roman" w:cs="Times New Roman"/>
          <w:sz w:val="28"/>
        </w:rPr>
      </w:pPr>
      <w:r w:rsidRPr="005441A1">
        <w:rPr>
          <w:rFonts w:ascii="Times New Roman" w:eastAsia="仿宋_GB2312" w:hAnsi="Times New Roman" w:cs="Times New Roman" w:hint="eastAsia"/>
          <w:sz w:val="28"/>
        </w:rPr>
        <w:t>高技术处</w:t>
      </w:r>
    </w:p>
    <w:p w:rsidR="005441A1" w:rsidRPr="005441A1" w:rsidRDefault="005441A1" w:rsidP="006C6720">
      <w:pPr>
        <w:adjustRightInd w:val="0"/>
        <w:spacing w:beforeLines="50" w:line="500" w:lineRule="exact"/>
        <w:ind w:firstLineChars="1822" w:firstLine="5102"/>
        <w:rPr>
          <w:rFonts w:ascii="Times New Roman" w:eastAsia="仿宋_GB2312" w:hAnsi="Times New Roman" w:cs="Times New Roman"/>
          <w:sz w:val="28"/>
        </w:rPr>
      </w:pPr>
      <w:r w:rsidRPr="005441A1">
        <w:rPr>
          <w:rFonts w:ascii="Times New Roman" w:eastAsia="仿宋_GB2312" w:hAnsi="Times New Roman" w:cs="Times New Roman" w:hint="eastAsia"/>
          <w:sz w:val="28"/>
        </w:rPr>
        <w:t>2017</w:t>
      </w:r>
      <w:r w:rsidRPr="005441A1">
        <w:rPr>
          <w:rFonts w:ascii="Times New Roman" w:eastAsia="仿宋_GB2312" w:hAnsi="Times New Roman" w:cs="Times New Roman" w:hint="eastAsia"/>
          <w:sz w:val="28"/>
        </w:rPr>
        <w:t>年</w:t>
      </w:r>
      <w:r w:rsidRPr="005441A1">
        <w:rPr>
          <w:rFonts w:ascii="Times New Roman" w:eastAsia="仿宋_GB2312" w:hAnsi="Times New Roman" w:cs="Times New Roman" w:hint="eastAsia"/>
          <w:sz w:val="28"/>
        </w:rPr>
        <w:t>4</w:t>
      </w:r>
      <w:r w:rsidRPr="005441A1">
        <w:rPr>
          <w:rFonts w:ascii="Times New Roman" w:eastAsia="仿宋_GB2312" w:hAnsi="Times New Roman" w:cs="Times New Roman" w:hint="eastAsia"/>
          <w:sz w:val="28"/>
        </w:rPr>
        <w:t>月</w:t>
      </w:r>
      <w:r w:rsidRPr="005441A1">
        <w:rPr>
          <w:rFonts w:ascii="Times New Roman" w:eastAsia="仿宋_GB2312" w:hAnsi="Times New Roman" w:cs="Times New Roman" w:hint="eastAsia"/>
          <w:sz w:val="28"/>
        </w:rPr>
        <w:t>1</w:t>
      </w:r>
      <w:r>
        <w:rPr>
          <w:rFonts w:ascii="Times New Roman" w:eastAsia="仿宋_GB2312" w:hAnsi="Times New Roman" w:cs="Times New Roman" w:hint="eastAsia"/>
          <w:sz w:val="28"/>
        </w:rPr>
        <w:t>0</w:t>
      </w:r>
      <w:r w:rsidRPr="005441A1">
        <w:rPr>
          <w:rFonts w:ascii="Times New Roman" w:eastAsia="仿宋_GB2312" w:hAnsi="Times New Roman" w:cs="Times New Roman" w:hint="eastAsia"/>
          <w:sz w:val="28"/>
        </w:rPr>
        <w:t>日</w:t>
      </w:r>
    </w:p>
    <w:p w:rsidR="005441A1" w:rsidRDefault="005441A1" w:rsidP="006C6720">
      <w:pPr>
        <w:adjustRightInd w:val="0"/>
        <w:snapToGrid w:val="0"/>
        <w:spacing w:beforeLines="50" w:line="500" w:lineRule="exact"/>
        <w:ind w:firstLineChars="200" w:firstLine="562"/>
        <w:rPr>
          <w:rFonts w:ascii="黑体" w:eastAsia="黑体" w:hAnsi="Times New Roman" w:cs="Times New Roman"/>
          <w:b/>
          <w:sz w:val="28"/>
        </w:rPr>
      </w:pPr>
    </w:p>
    <w:p w:rsidR="005437DE" w:rsidRPr="005437DE" w:rsidRDefault="005229E3" w:rsidP="006C6720">
      <w:pPr>
        <w:adjustRightInd w:val="0"/>
        <w:snapToGrid w:val="0"/>
        <w:spacing w:beforeLines="50" w:line="500" w:lineRule="exact"/>
        <w:ind w:firstLineChars="200" w:firstLine="562"/>
        <w:rPr>
          <w:rFonts w:ascii="黑体" w:eastAsia="黑体" w:hAnsi="Times New Roman" w:cs="Times New Roman"/>
          <w:b/>
          <w:sz w:val="28"/>
        </w:rPr>
      </w:pPr>
      <w:r>
        <w:rPr>
          <w:rFonts w:ascii="黑体" w:eastAsia="黑体" w:hAnsi="Times New Roman" w:cs="Times New Roman" w:hint="eastAsia"/>
          <w:b/>
          <w:sz w:val="28"/>
        </w:rPr>
        <w:t>附：相关</w:t>
      </w:r>
      <w:r w:rsidR="005437DE" w:rsidRPr="005437DE">
        <w:rPr>
          <w:rFonts w:ascii="黑体" w:eastAsia="黑体" w:hAnsi="Times New Roman" w:cs="Times New Roman" w:hint="eastAsia"/>
          <w:b/>
          <w:sz w:val="28"/>
        </w:rPr>
        <w:t>背景情况</w:t>
      </w:r>
      <w:r>
        <w:rPr>
          <w:rFonts w:ascii="黑体" w:eastAsia="黑体" w:hAnsi="Times New Roman" w:cs="Times New Roman" w:hint="eastAsia"/>
          <w:b/>
          <w:sz w:val="28"/>
        </w:rPr>
        <w:t>简介</w:t>
      </w:r>
    </w:p>
    <w:p w:rsidR="005437DE" w:rsidRDefault="005437DE" w:rsidP="006C6720">
      <w:pPr>
        <w:adjustRightInd w:val="0"/>
        <w:snapToGri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7341B2">
        <w:rPr>
          <w:rFonts w:ascii="Times New Roman" w:eastAsia="仿宋_GB2312" w:hAnsi="Times New Roman" w:cs="Times New Roman" w:hint="eastAsia"/>
          <w:sz w:val="28"/>
        </w:rPr>
        <w:t>2016</w:t>
      </w:r>
      <w:r w:rsidRPr="007341B2">
        <w:rPr>
          <w:rFonts w:ascii="Times New Roman" w:eastAsia="仿宋_GB2312" w:hAnsi="Times New Roman" w:cs="Times New Roman" w:hint="eastAsia"/>
          <w:sz w:val="28"/>
        </w:rPr>
        <w:t>年</w:t>
      </w:r>
      <w:r w:rsidRPr="007341B2">
        <w:rPr>
          <w:rFonts w:ascii="Times New Roman" w:eastAsia="仿宋_GB2312" w:hAnsi="Times New Roman" w:cs="Times New Roman" w:hint="eastAsia"/>
          <w:sz w:val="28"/>
        </w:rPr>
        <w:t>12</w:t>
      </w:r>
      <w:r w:rsidRPr="007341B2">
        <w:rPr>
          <w:rFonts w:ascii="Times New Roman" w:eastAsia="仿宋_GB2312" w:hAnsi="Times New Roman" w:cs="Times New Roman" w:hint="eastAsia"/>
          <w:sz w:val="28"/>
        </w:rPr>
        <w:t>月</w:t>
      </w:r>
      <w:r w:rsidRPr="007341B2">
        <w:rPr>
          <w:rFonts w:ascii="Times New Roman" w:eastAsia="仿宋_GB2312" w:hAnsi="Times New Roman" w:cs="Times New Roman" w:hint="eastAsia"/>
          <w:sz w:val="28"/>
        </w:rPr>
        <w:t>28</w:t>
      </w:r>
      <w:r w:rsidRPr="007341B2">
        <w:rPr>
          <w:rFonts w:ascii="Times New Roman" w:eastAsia="仿宋_GB2312" w:hAnsi="Times New Roman" w:cs="Times New Roman" w:hint="eastAsia"/>
          <w:sz w:val="28"/>
        </w:rPr>
        <w:t>日</w:t>
      </w:r>
      <w:r>
        <w:rPr>
          <w:rFonts w:ascii="Times New Roman" w:eastAsia="仿宋_GB2312" w:hAnsi="Times New Roman" w:cs="Times New Roman" w:hint="eastAsia"/>
          <w:sz w:val="28"/>
        </w:rPr>
        <w:t>，</w:t>
      </w:r>
      <w:r w:rsidRPr="007341B2">
        <w:rPr>
          <w:rFonts w:ascii="Times New Roman" w:eastAsia="仿宋_GB2312" w:hAnsi="Times New Roman" w:cs="Times New Roman" w:hint="eastAsia"/>
          <w:sz w:val="28"/>
        </w:rPr>
        <w:t>国务院办公厅</w:t>
      </w:r>
      <w:r>
        <w:rPr>
          <w:rFonts w:ascii="Times New Roman" w:eastAsia="仿宋_GB2312" w:hAnsi="Times New Roman" w:cs="Times New Roman" w:hint="eastAsia"/>
          <w:sz w:val="28"/>
        </w:rPr>
        <w:t>发布了《</w:t>
      </w:r>
      <w:r w:rsidRPr="000A570C">
        <w:rPr>
          <w:rFonts w:ascii="Times New Roman" w:eastAsia="仿宋_GB2312" w:hAnsi="Times New Roman" w:cs="Times New Roman" w:hint="eastAsia"/>
          <w:sz w:val="28"/>
        </w:rPr>
        <w:t>国务院办公厅关于成立</w:t>
      </w:r>
      <w:r w:rsidRPr="007341B2">
        <w:rPr>
          <w:rFonts w:ascii="Times New Roman" w:eastAsia="仿宋_GB2312" w:hAnsi="Times New Roman" w:cs="Times New Roman" w:hint="eastAsia"/>
          <w:b/>
          <w:sz w:val="28"/>
        </w:rPr>
        <w:t>国家新材料产业发展领导小组</w:t>
      </w:r>
      <w:r w:rsidRPr="000A570C">
        <w:rPr>
          <w:rFonts w:ascii="Times New Roman" w:eastAsia="仿宋_GB2312" w:hAnsi="Times New Roman" w:cs="Times New Roman" w:hint="eastAsia"/>
          <w:sz w:val="28"/>
        </w:rPr>
        <w:t>的通知</w:t>
      </w:r>
      <w:r>
        <w:rPr>
          <w:rFonts w:ascii="Times New Roman" w:eastAsia="仿宋_GB2312" w:hAnsi="Times New Roman" w:cs="Times New Roman" w:hint="eastAsia"/>
          <w:sz w:val="28"/>
        </w:rPr>
        <w:t>》（</w:t>
      </w:r>
      <w:r w:rsidRPr="000A570C">
        <w:rPr>
          <w:rFonts w:ascii="Times New Roman" w:eastAsia="仿宋_GB2312" w:hAnsi="Times New Roman" w:cs="Times New Roman" w:hint="eastAsia"/>
          <w:sz w:val="28"/>
        </w:rPr>
        <w:t>国办发〔</w:t>
      </w:r>
      <w:r w:rsidRPr="000A570C">
        <w:rPr>
          <w:rFonts w:ascii="Times New Roman" w:eastAsia="仿宋_GB2312" w:hAnsi="Times New Roman" w:cs="Times New Roman" w:hint="eastAsia"/>
          <w:sz w:val="28"/>
        </w:rPr>
        <w:t>2016</w:t>
      </w:r>
      <w:r w:rsidRPr="000A570C">
        <w:rPr>
          <w:rFonts w:ascii="Times New Roman" w:eastAsia="仿宋_GB2312" w:hAnsi="Times New Roman" w:cs="Times New Roman" w:hint="eastAsia"/>
          <w:sz w:val="28"/>
        </w:rPr>
        <w:t>〕</w:t>
      </w:r>
      <w:r w:rsidRPr="000A570C">
        <w:rPr>
          <w:rFonts w:ascii="Times New Roman" w:eastAsia="仿宋_GB2312" w:hAnsi="Times New Roman" w:cs="Times New Roman" w:hint="eastAsia"/>
          <w:sz w:val="28"/>
        </w:rPr>
        <w:t>97</w:t>
      </w:r>
      <w:r w:rsidRPr="000A570C">
        <w:rPr>
          <w:rFonts w:ascii="Times New Roman" w:eastAsia="仿宋_GB2312" w:hAnsi="Times New Roman" w:cs="Times New Roman" w:hint="eastAsia"/>
          <w:sz w:val="28"/>
        </w:rPr>
        <w:t>号</w:t>
      </w:r>
      <w:r>
        <w:rPr>
          <w:rFonts w:ascii="Times New Roman" w:eastAsia="仿宋_GB2312" w:hAnsi="Times New Roman" w:cs="Times New Roman" w:hint="eastAsia"/>
          <w:sz w:val="28"/>
        </w:rPr>
        <w:t>）</w:t>
      </w:r>
      <w:r>
        <w:rPr>
          <w:rStyle w:val="a6"/>
          <w:rFonts w:ascii="Times New Roman" w:eastAsia="仿宋_GB2312" w:hAnsi="Times New Roman" w:cs="Times New Roman"/>
          <w:sz w:val="28"/>
        </w:rPr>
        <w:footnoteReference w:id="2"/>
      </w:r>
      <w:r>
        <w:rPr>
          <w:rFonts w:ascii="Times New Roman" w:eastAsia="仿宋_GB2312" w:hAnsi="Times New Roman" w:cs="Times New Roman" w:hint="eastAsia"/>
          <w:sz w:val="28"/>
        </w:rPr>
        <w:t>，决定成立以</w:t>
      </w:r>
      <w:r w:rsidRPr="007341B2">
        <w:rPr>
          <w:rFonts w:ascii="Times New Roman" w:eastAsia="仿宋_GB2312" w:hAnsi="Times New Roman" w:cs="Times New Roman" w:hint="eastAsia"/>
          <w:b/>
          <w:sz w:val="28"/>
        </w:rPr>
        <w:t>国务院副总理马凯</w:t>
      </w:r>
      <w:r>
        <w:rPr>
          <w:rFonts w:ascii="Times New Roman" w:eastAsia="仿宋_GB2312" w:hAnsi="Times New Roman" w:cs="Times New Roman" w:hint="eastAsia"/>
          <w:sz w:val="28"/>
        </w:rPr>
        <w:t>为组长，</w:t>
      </w:r>
      <w:r w:rsidRPr="007341B2">
        <w:rPr>
          <w:rFonts w:ascii="Times New Roman" w:eastAsia="仿宋_GB2312" w:hAnsi="Times New Roman" w:cs="Times New Roman" w:hint="eastAsia"/>
          <w:sz w:val="28"/>
        </w:rPr>
        <w:t>工业和信息化部部长</w:t>
      </w:r>
      <w:r>
        <w:rPr>
          <w:rFonts w:ascii="Times New Roman" w:eastAsia="仿宋_GB2312" w:hAnsi="Times New Roman" w:cs="Times New Roman" w:hint="eastAsia"/>
          <w:sz w:val="28"/>
        </w:rPr>
        <w:t>苗</w:t>
      </w:r>
      <w:r w:rsidRPr="007341B2">
        <w:rPr>
          <w:rFonts w:ascii="Times New Roman" w:eastAsia="仿宋_GB2312" w:hAnsi="Times New Roman" w:cs="Times New Roman" w:hint="eastAsia"/>
          <w:sz w:val="28"/>
        </w:rPr>
        <w:t>圩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lastRenderedPageBreak/>
        <w:t>国资委主任肖亚庆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发展改革委副主任林念修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科技部副部长阴和俊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财政部副部长</w:t>
      </w:r>
      <w:r>
        <w:rPr>
          <w:rFonts w:ascii="Times New Roman" w:eastAsia="仿宋_GB2312" w:hAnsi="Times New Roman" w:cs="Times New Roman" w:hint="eastAsia"/>
          <w:sz w:val="28"/>
        </w:rPr>
        <w:t>刘</w:t>
      </w:r>
      <w:r w:rsidRPr="007341B2">
        <w:rPr>
          <w:rFonts w:ascii="Times New Roman" w:eastAsia="仿宋_GB2312" w:hAnsi="Times New Roman" w:cs="Times New Roman" w:hint="eastAsia"/>
          <w:sz w:val="28"/>
        </w:rPr>
        <w:t>昆</w:t>
      </w:r>
      <w:r>
        <w:rPr>
          <w:rFonts w:ascii="Times New Roman" w:eastAsia="仿宋_GB2312" w:hAnsi="Times New Roman" w:cs="Times New Roman" w:hint="eastAsia"/>
          <w:sz w:val="28"/>
        </w:rPr>
        <w:t>为副组长的</w:t>
      </w:r>
      <w:r w:rsidRPr="000A570C">
        <w:rPr>
          <w:rFonts w:ascii="Times New Roman" w:eastAsia="仿宋_GB2312" w:hAnsi="Times New Roman" w:cs="Times New Roman" w:hint="eastAsia"/>
          <w:sz w:val="28"/>
        </w:rPr>
        <w:t>国家新材料产业发展领导小组</w:t>
      </w:r>
      <w:r>
        <w:rPr>
          <w:rFonts w:ascii="Times New Roman" w:eastAsia="仿宋_GB2312" w:hAnsi="Times New Roman" w:cs="Times New Roman" w:hint="eastAsia"/>
          <w:sz w:val="28"/>
        </w:rPr>
        <w:t>，涉及了</w:t>
      </w:r>
      <w:r w:rsidRPr="007341B2">
        <w:rPr>
          <w:rFonts w:ascii="Times New Roman" w:eastAsia="仿宋_GB2312" w:hAnsi="Times New Roman" w:cs="Times New Roman" w:hint="eastAsia"/>
          <w:sz w:val="28"/>
        </w:rPr>
        <w:t>工业和信息化部</w:t>
      </w:r>
      <w:r>
        <w:rPr>
          <w:rFonts w:ascii="Times New Roman" w:eastAsia="仿宋_GB2312" w:hAnsi="Times New Roman" w:cs="Times New Roman" w:hint="eastAsia"/>
          <w:sz w:val="28"/>
        </w:rPr>
        <w:t>、发展改革委、科技部、财政部、</w:t>
      </w:r>
      <w:r w:rsidRPr="007341B2">
        <w:rPr>
          <w:rFonts w:ascii="Times New Roman" w:eastAsia="仿宋_GB2312" w:hAnsi="Times New Roman" w:cs="Times New Roman" w:hint="eastAsia"/>
          <w:sz w:val="28"/>
        </w:rPr>
        <w:t>教育部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人力资源社会保障部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商务部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人民银行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国资委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海关总署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税务总局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质检总局</w:t>
      </w:r>
      <w:r>
        <w:rPr>
          <w:rFonts w:ascii="Times New Roman" w:eastAsia="仿宋_GB2312" w:hAnsi="Times New Roman" w:cs="Times New Roman" w:hint="eastAsia"/>
          <w:sz w:val="28"/>
        </w:rPr>
        <w:t>（</w:t>
      </w:r>
      <w:r w:rsidRPr="007341B2">
        <w:rPr>
          <w:rFonts w:ascii="Times New Roman" w:eastAsia="仿宋_GB2312" w:hAnsi="Times New Roman" w:cs="Times New Roman" w:hint="eastAsia"/>
          <w:b/>
          <w:sz w:val="28"/>
        </w:rPr>
        <w:t>国家标准委</w:t>
      </w:r>
      <w:r>
        <w:rPr>
          <w:rFonts w:ascii="Times New Roman" w:eastAsia="仿宋_GB2312" w:hAnsi="Times New Roman" w:cs="Times New Roman" w:hint="eastAsia"/>
          <w:sz w:val="28"/>
        </w:rPr>
        <w:t>）、</w:t>
      </w:r>
      <w:r w:rsidRPr="007341B2">
        <w:rPr>
          <w:rFonts w:ascii="Times New Roman" w:eastAsia="仿宋_GB2312" w:hAnsi="Times New Roman" w:cs="Times New Roman" w:hint="eastAsia"/>
          <w:sz w:val="28"/>
        </w:rPr>
        <w:t>统计局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知识产权局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b/>
          <w:sz w:val="28"/>
        </w:rPr>
        <w:t>中科院</w:t>
      </w:r>
      <w:r>
        <w:rPr>
          <w:rFonts w:ascii="Times New Roman" w:eastAsia="仿宋_GB2312" w:hAnsi="Times New Roman" w:cs="Times New Roman" w:hint="eastAsia"/>
          <w:sz w:val="28"/>
        </w:rPr>
        <w:t>（</w:t>
      </w:r>
      <w:r w:rsidRPr="007341B2">
        <w:rPr>
          <w:rFonts w:ascii="Times New Roman" w:eastAsia="仿宋_GB2312" w:hAnsi="Times New Roman" w:cs="Times New Roman" w:hint="eastAsia"/>
          <w:b/>
          <w:sz w:val="28"/>
        </w:rPr>
        <w:t>张亚平副院长</w:t>
      </w:r>
      <w:r>
        <w:rPr>
          <w:rFonts w:ascii="Times New Roman" w:eastAsia="仿宋_GB2312" w:hAnsi="Times New Roman" w:cs="Times New Roman" w:hint="eastAsia"/>
          <w:sz w:val="28"/>
        </w:rPr>
        <w:t>）、</w:t>
      </w:r>
      <w:r w:rsidRPr="007341B2">
        <w:rPr>
          <w:rFonts w:ascii="Times New Roman" w:eastAsia="仿宋_GB2312" w:hAnsi="Times New Roman" w:cs="Times New Roman" w:hint="eastAsia"/>
          <w:sz w:val="28"/>
        </w:rPr>
        <w:t>工程院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银监会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证监会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保监会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自然科学基金会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国防科工局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外专局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中央军委装备发展部</w:t>
      </w:r>
      <w:r>
        <w:rPr>
          <w:rFonts w:ascii="Times New Roman" w:eastAsia="仿宋_GB2312" w:hAnsi="Times New Roman" w:cs="Times New Roman" w:hint="eastAsia"/>
          <w:sz w:val="28"/>
        </w:rPr>
        <w:t>等</w:t>
      </w:r>
      <w:r>
        <w:rPr>
          <w:rFonts w:ascii="Times New Roman" w:eastAsia="仿宋_GB2312" w:hAnsi="Times New Roman" w:cs="Times New Roman" w:hint="eastAsia"/>
          <w:sz w:val="28"/>
        </w:rPr>
        <w:t>23</w:t>
      </w:r>
      <w:r>
        <w:rPr>
          <w:rFonts w:ascii="Times New Roman" w:eastAsia="仿宋_GB2312" w:hAnsi="Times New Roman" w:cs="Times New Roman" w:hint="eastAsia"/>
          <w:sz w:val="28"/>
        </w:rPr>
        <w:t>个部门。</w:t>
      </w:r>
    </w:p>
    <w:p w:rsidR="005437DE" w:rsidRDefault="005437DE" w:rsidP="006C6720">
      <w:pPr>
        <w:adjustRightInd w:val="0"/>
        <w:snapToGri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这是我国材料领域前所未有的一件大事，是国家为贯彻实施制造强国战略，加快推进新材料产业发展的重大战略举措。</w:t>
      </w:r>
      <w:r w:rsidR="009B6E53">
        <w:rPr>
          <w:rFonts w:ascii="Times New Roman" w:eastAsia="仿宋_GB2312" w:hAnsi="Times New Roman" w:cs="Times New Roman" w:hint="eastAsia"/>
          <w:sz w:val="28"/>
        </w:rPr>
        <w:t>“</w:t>
      </w:r>
      <w:r w:rsidR="009B6E53" w:rsidRPr="005441A1">
        <w:rPr>
          <w:rFonts w:ascii="Times New Roman" w:eastAsia="仿宋_GB2312" w:hAnsi="Times New Roman" w:cs="Times New Roman" w:hint="eastAsia"/>
          <w:b/>
          <w:sz w:val="28"/>
        </w:rPr>
        <w:t>实施新材料标准领航行动”</w:t>
      </w:r>
      <w:r w:rsidR="005229E3">
        <w:rPr>
          <w:rFonts w:ascii="Times New Roman" w:eastAsia="仿宋_GB2312" w:hAnsi="Times New Roman" w:cs="Times New Roman" w:hint="eastAsia"/>
          <w:sz w:val="28"/>
        </w:rPr>
        <w:t>也</w:t>
      </w:r>
      <w:r w:rsidR="009B6E53">
        <w:rPr>
          <w:rFonts w:ascii="Times New Roman" w:eastAsia="仿宋_GB2312" w:hAnsi="Times New Roman" w:cs="Times New Roman" w:hint="eastAsia"/>
          <w:sz w:val="28"/>
        </w:rPr>
        <w:t>是</w:t>
      </w:r>
      <w:r w:rsidRPr="005437DE">
        <w:rPr>
          <w:rFonts w:ascii="Times New Roman" w:eastAsia="仿宋_GB2312" w:hAnsi="Times New Roman" w:cs="Times New Roman" w:hint="eastAsia"/>
          <w:sz w:val="28"/>
        </w:rPr>
        <w:t>国家新材料产业发展领导小组制定</w:t>
      </w:r>
      <w:r w:rsidR="009B6E53">
        <w:rPr>
          <w:rFonts w:ascii="Times New Roman" w:eastAsia="仿宋_GB2312" w:hAnsi="Times New Roman" w:cs="Times New Roman" w:hint="eastAsia"/>
          <w:sz w:val="28"/>
        </w:rPr>
        <w:t>的</w:t>
      </w:r>
      <w:r>
        <w:rPr>
          <w:rFonts w:ascii="Times New Roman" w:eastAsia="仿宋_GB2312" w:hAnsi="Times New Roman" w:cs="Times New Roman" w:hint="eastAsia"/>
          <w:sz w:val="28"/>
        </w:rPr>
        <w:t>2017</w:t>
      </w:r>
      <w:r>
        <w:rPr>
          <w:rFonts w:ascii="Times New Roman" w:eastAsia="仿宋_GB2312" w:hAnsi="Times New Roman" w:cs="Times New Roman" w:hint="eastAsia"/>
          <w:sz w:val="28"/>
        </w:rPr>
        <w:t>年度</w:t>
      </w:r>
      <w:r>
        <w:rPr>
          <w:rFonts w:ascii="Times New Roman" w:eastAsia="仿宋_GB2312" w:hAnsi="Times New Roman" w:cs="Times New Roman" w:hint="eastAsia"/>
          <w:sz w:val="28"/>
        </w:rPr>
        <w:t>10</w:t>
      </w:r>
      <w:r>
        <w:rPr>
          <w:rFonts w:ascii="Times New Roman" w:eastAsia="仿宋_GB2312" w:hAnsi="Times New Roman" w:cs="Times New Roman" w:hint="eastAsia"/>
          <w:sz w:val="28"/>
        </w:rPr>
        <w:t>项重点任务</w:t>
      </w:r>
      <w:r w:rsidR="009B6E53">
        <w:rPr>
          <w:rFonts w:ascii="Times New Roman" w:eastAsia="仿宋_GB2312" w:hAnsi="Times New Roman" w:cs="Times New Roman" w:hint="eastAsia"/>
          <w:sz w:val="28"/>
        </w:rPr>
        <w:t>之一。</w:t>
      </w:r>
      <w:r w:rsidR="003E53A8">
        <w:rPr>
          <w:rFonts w:ascii="Times New Roman" w:eastAsia="仿宋_GB2312" w:hAnsi="Times New Roman" w:cs="Times New Roman" w:hint="eastAsia"/>
          <w:sz w:val="28"/>
        </w:rPr>
        <w:t>据了解，</w:t>
      </w:r>
      <w:r w:rsidR="0096264C">
        <w:rPr>
          <w:rFonts w:ascii="Times New Roman" w:eastAsia="仿宋_GB2312" w:hAnsi="Times New Roman" w:cs="Times New Roman" w:hint="eastAsia"/>
          <w:sz w:val="28"/>
        </w:rPr>
        <w:t>该行动初步计划</w:t>
      </w:r>
      <w:r w:rsidR="0096264C" w:rsidRPr="0096264C">
        <w:rPr>
          <w:rFonts w:ascii="Times New Roman" w:eastAsia="仿宋_GB2312" w:hAnsi="Times New Roman" w:cs="Times New Roman" w:hint="eastAsia"/>
          <w:sz w:val="28"/>
        </w:rPr>
        <w:t>在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3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年内</w:t>
      </w:r>
      <w:r w:rsidR="0096264C" w:rsidRPr="0096264C">
        <w:rPr>
          <w:rFonts w:ascii="Times New Roman" w:eastAsia="仿宋_GB2312" w:hAnsi="Times New Roman" w:cs="Times New Roman" w:hint="eastAsia"/>
          <w:sz w:val="28"/>
        </w:rPr>
        <w:t>部署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约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600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项</w:t>
      </w:r>
      <w:r w:rsidR="0096264C" w:rsidRPr="0096264C">
        <w:rPr>
          <w:rFonts w:ascii="Times New Roman" w:eastAsia="仿宋_GB2312" w:hAnsi="Times New Roman" w:cs="Times New Roman" w:hint="eastAsia"/>
          <w:sz w:val="28"/>
        </w:rPr>
        <w:t>新材料国家标准的制修订，</w:t>
      </w:r>
      <w:r w:rsidR="0096264C">
        <w:rPr>
          <w:rFonts w:ascii="Times New Roman" w:eastAsia="仿宋_GB2312" w:hAnsi="Times New Roman" w:cs="Times New Roman" w:hint="eastAsia"/>
          <w:sz w:val="28"/>
        </w:rPr>
        <w:t>特别是</w:t>
      </w:r>
      <w:r w:rsidR="0096264C" w:rsidRPr="0096264C">
        <w:rPr>
          <w:rFonts w:ascii="Times New Roman" w:eastAsia="仿宋_GB2312" w:hAnsi="Times New Roman" w:cs="Times New Roman" w:hint="eastAsia"/>
          <w:sz w:val="28"/>
        </w:rPr>
        <w:t>在</w:t>
      </w:r>
      <w:r w:rsidR="0096264C">
        <w:rPr>
          <w:rFonts w:ascii="Times New Roman" w:eastAsia="仿宋_GB2312" w:hAnsi="Times New Roman" w:cs="Times New Roman" w:hint="eastAsia"/>
          <w:b/>
          <w:sz w:val="28"/>
        </w:rPr>
        <w:t>高端装备用特种合金、高性能纤维及复合材料、石墨烯</w:t>
      </w:r>
      <w:r w:rsidR="0096264C" w:rsidRPr="0096264C">
        <w:rPr>
          <w:rFonts w:ascii="Times New Roman" w:eastAsia="仿宋_GB2312" w:hAnsi="Times New Roman" w:cs="Times New Roman" w:hint="eastAsia"/>
          <w:sz w:val="28"/>
        </w:rPr>
        <w:t>等领域计划完成</w:t>
      </w:r>
      <w:r w:rsidR="0096264C">
        <w:rPr>
          <w:rFonts w:ascii="Times New Roman" w:eastAsia="仿宋_GB2312" w:hAnsi="Times New Roman" w:cs="Times New Roman" w:hint="eastAsia"/>
          <w:b/>
          <w:sz w:val="28"/>
        </w:rPr>
        <w:t>100</w:t>
      </w:r>
      <w:r w:rsidR="0096264C">
        <w:rPr>
          <w:rFonts w:ascii="Times New Roman" w:eastAsia="仿宋_GB2312" w:hAnsi="Times New Roman" w:cs="Times New Roman" w:hint="eastAsia"/>
          <w:b/>
          <w:sz w:val="28"/>
        </w:rPr>
        <w:t>项</w:t>
      </w:r>
      <w:r w:rsidR="0096264C" w:rsidRPr="0096264C">
        <w:rPr>
          <w:rFonts w:ascii="Times New Roman" w:eastAsia="仿宋_GB2312" w:hAnsi="Times New Roman" w:cs="Times New Roman" w:hint="eastAsia"/>
          <w:sz w:val="28"/>
        </w:rPr>
        <w:t>直接与科技研究成果对接的标准制修订项目</w:t>
      </w:r>
      <w:r w:rsidR="0096264C">
        <w:rPr>
          <w:rFonts w:ascii="Times New Roman" w:eastAsia="仿宋_GB2312" w:hAnsi="Times New Roman" w:cs="Times New Roman" w:hint="eastAsia"/>
          <w:sz w:val="28"/>
        </w:rPr>
        <w:t>（包含在上述</w:t>
      </w:r>
      <w:r w:rsidR="0096264C">
        <w:rPr>
          <w:rFonts w:ascii="Times New Roman" w:eastAsia="仿宋_GB2312" w:hAnsi="Times New Roman" w:cs="Times New Roman" w:hint="eastAsia"/>
          <w:sz w:val="28"/>
        </w:rPr>
        <w:t>600</w:t>
      </w:r>
      <w:r w:rsidR="0096264C">
        <w:rPr>
          <w:rFonts w:ascii="Times New Roman" w:eastAsia="仿宋_GB2312" w:hAnsi="Times New Roman" w:cs="Times New Roman" w:hint="eastAsia"/>
          <w:sz w:val="28"/>
        </w:rPr>
        <w:t>项之中）</w:t>
      </w:r>
      <w:r w:rsidR="0096264C">
        <w:rPr>
          <w:rFonts w:ascii="Times New Roman" w:eastAsia="仿宋_GB2312" w:hAnsi="Times New Roman" w:cs="Times New Roman" w:hint="eastAsia"/>
          <w:b/>
          <w:sz w:val="28"/>
        </w:rPr>
        <w:t>。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2017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年度</w:t>
      </w:r>
      <w:r w:rsidR="0096264C" w:rsidRPr="0096264C">
        <w:rPr>
          <w:rFonts w:ascii="Times New Roman" w:eastAsia="仿宋_GB2312" w:hAnsi="Times New Roman" w:cs="Times New Roman" w:hint="eastAsia"/>
          <w:sz w:val="28"/>
        </w:rPr>
        <w:t>计划部署约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200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项</w:t>
      </w:r>
      <w:r w:rsidR="0096264C" w:rsidRPr="0096264C">
        <w:rPr>
          <w:rFonts w:ascii="Times New Roman" w:eastAsia="仿宋_GB2312" w:hAnsi="Times New Roman" w:cs="Times New Roman" w:hint="eastAsia"/>
          <w:sz w:val="28"/>
        </w:rPr>
        <w:t>新材料国家标准的制修订。</w:t>
      </w:r>
    </w:p>
    <w:p w:rsidR="005146F5" w:rsidRDefault="00D01F18" w:rsidP="006C6720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各单位在推荐新材料标准建议时，建议把握以下原则：</w:t>
      </w:r>
    </w:p>
    <w:p w:rsidR="00D01F18" w:rsidRDefault="00D01F18" w:rsidP="006C6720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 xml:space="preserve">1. </w:t>
      </w:r>
      <w:r w:rsidRPr="00436636">
        <w:rPr>
          <w:rFonts w:ascii="Times New Roman" w:eastAsia="仿宋_GB2312" w:hAnsi="Times New Roman" w:cs="Times New Roman" w:hint="eastAsia"/>
          <w:b/>
          <w:sz w:val="28"/>
        </w:rPr>
        <w:t>创新引领。</w:t>
      </w:r>
      <w:r>
        <w:rPr>
          <w:rFonts w:ascii="Times New Roman" w:eastAsia="仿宋_GB2312" w:hAnsi="Times New Roman" w:cs="Times New Roman" w:hint="eastAsia"/>
          <w:sz w:val="28"/>
        </w:rPr>
        <w:t>从新材料产业发展特点出发，积极采用科研新成果，不断提高标准的技术含量和前瞻性，以标准促进科技创新转化为先进生产力，引领产业发展。</w:t>
      </w:r>
    </w:p>
    <w:p w:rsidR="00D01F18" w:rsidRDefault="00D01F18" w:rsidP="006C6720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 xml:space="preserve">2. </w:t>
      </w:r>
      <w:r w:rsidRPr="00436636">
        <w:rPr>
          <w:rFonts w:ascii="Times New Roman" w:eastAsia="仿宋_GB2312" w:hAnsi="Times New Roman" w:cs="Times New Roman" w:hint="eastAsia"/>
          <w:b/>
          <w:sz w:val="28"/>
        </w:rPr>
        <w:t>突出重点。</w:t>
      </w:r>
      <w:r>
        <w:rPr>
          <w:rFonts w:ascii="Times New Roman" w:eastAsia="仿宋_GB2312" w:hAnsi="Times New Roman" w:cs="Times New Roman" w:hint="eastAsia"/>
          <w:sz w:val="28"/>
        </w:rPr>
        <w:t>以中国制造</w:t>
      </w:r>
      <w:r>
        <w:rPr>
          <w:rFonts w:ascii="Times New Roman" w:eastAsia="仿宋_GB2312" w:hAnsi="Times New Roman" w:cs="Times New Roman" w:hint="eastAsia"/>
          <w:sz w:val="28"/>
        </w:rPr>
        <w:t>2025</w:t>
      </w:r>
      <w:r>
        <w:rPr>
          <w:rFonts w:ascii="Times New Roman" w:eastAsia="仿宋_GB2312" w:hAnsi="Times New Roman" w:cs="Times New Roman" w:hint="eastAsia"/>
          <w:sz w:val="28"/>
        </w:rPr>
        <w:t>需求为牵引，形成一批先进基础材料、关键战略材料及高端前沿材料的标准体系，</w:t>
      </w:r>
      <w:r w:rsidR="00436636">
        <w:rPr>
          <w:rFonts w:ascii="Times New Roman" w:eastAsia="仿宋_GB2312" w:hAnsi="Times New Roman" w:cs="Times New Roman" w:hint="eastAsia"/>
          <w:sz w:val="28"/>
        </w:rPr>
        <w:t>涵盖国家标准、行业标准、团体标准。</w:t>
      </w:r>
    </w:p>
    <w:p w:rsidR="00436636" w:rsidRDefault="00436636" w:rsidP="006C6720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3.</w:t>
      </w:r>
      <w:r w:rsidR="005441A1">
        <w:rPr>
          <w:rFonts w:ascii="Times New Roman" w:eastAsia="仿宋_GB2312" w:hAnsi="Times New Roman" w:cs="Times New Roman" w:hint="eastAsia"/>
          <w:sz w:val="28"/>
        </w:rPr>
        <w:t xml:space="preserve"> </w:t>
      </w:r>
      <w:r w:rsidRPr="00436636">
        <w:rPr>
          <w:rFonts w:ascii="Times New Roman" w:eastAsia="仿宋_GB2312" w:hAnsi="Times New Roman" w:cs="Times New Roman" w:hint="eastAsia"/>
          <w:b/>
          <w:sz w:val="28"/>
        </w:rPr>
        <w:t>协同发展。</w:t>
      </w:r>
      <w:r>
        <w:rPr>
          <w:rFonts w:ascii="Times New Roman" w:eastAsia="仿宋_GB2312" w:hAnsi="Times New Roman" w:cs="Times New Roman" w:hint="eastAsia"/>
          <w:sz w:val="28"/>
        </w:rPr>
        <w:t>统筹考虑新材料的基础研究、应用研究和产业化的标准布局，着力构建以需求为导向、以企业为主体、以科研为支撑、军民深度融合、产学研用相互促进的协同创新体系。</w:t>
      </w:r>
    </w:p>
    <w:p w:rsidR="00436636" w:rsidRDefault="00436636" w:rsidP="006C6720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4.</w:t>
      </w:r>
      <w:r w:rsidR="005441A1">
        <w:rPr>
          <w:rFonts w:ascii="Times New Roman" w:eastAsia="仿宋_GB2312" w:hAnsi="Times New Roman" w:cs="Times New Roman" w:hint="eastAsia"/>
          <w:sz w:val="28"/>
        </w:rPr>
        <w:t xml:space="preserve"> </w:t>
      </w:r>
      <w:r w:rsidRPr="00436636">
        <w:rPr>
          <w:rFonts w:ascii="Times New Roman" w:eastAsia="仿宋_GB2312" w:hAnsi="Times New Roman" w:cs="Times New Roman" w:hint="eastAsia"/>
          <w:b/>
          <w:sz w:val="28"/>
        </w:rPr>
        <w:t>强化应用。</w:t>
      </w:r>
      <w:r>
        <w:rPr>
          <w:rFonts w:ascii="Times New Roman" w:eastAsia="仿宋_GB2312" w:hAnsi="Times New Roman" w:cs="Times New Roman" w:hint="eastAsia"/>
          <w:sz w:val="28"/>
        </w:rPr>
        <w:t>发挥标准对新材料产业的先导和领航作用，用标</w:t>
      </w:r>
      <w:r>
        <w:rPr>
          <w:rFonts w:ascii="Times New Roman" w:eastAsia="仿宋_GB2312" w:hAnsi="Times New Roman" w:cs="Times New Roman" w:hint="eastAsia"/>
          <w:sz w:val="28"/>
        </w:rPr>
        <w:lastRenderedPageBreak/>
        <w:t>准指导和规范新材料生产、引导和促进新材料应用，建设一批新材料标准生产应用示范平台，促进生产企业与应用单位供需对接，推动下游行业积极使用新材料。</w:t>
      </w:r>
    </w:p>
    <w:p w:rsidR="00436636" w:rsidRPr="00436636" w:rsidRDefault="00436636" w:rsidP="006C6720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5.</w:t>
      </w:r>
      <w:r w:rsidR="005441A1">
        <w:rPr>
          <w:rFonts w:ascii="Times New Roman" w:eastAsia="仿宋_GB2312" w:hAnsi="Times New Roman" w:cs="Times New Roman" w:hint="eastAsia"/>
          <w:sz w:val="28"/>
        </w:rPr>
        <w:t xml:space="preserve"> </w:t>
      </w:r>
      <w:r w:rsidRPr="00436636">
        <w:rPr>
          <w:rFonts w:ascii="Times New Roman" w:eastAsia="仿宋_GB2312" w:hAnsi="Times New Roman" w:cs="Times New Roman" w:hint="eastAsia"/>
          <w:b/>
          <w:sz w:val="28"/>
        </w:rPr>
        <w:t>国际接轨。</w:t>
      </w:r>
      <w:r>
        <w:rPr>
          <w:rFonts w:ascii="Times New Roman" w:eastAsia="仿宋_GB2312" w:hAnsi="Times New Roman" w:cs="Times New Roman" w:hint="eastAsia"/>
          <w:sz w:val="28"/>
        </w:rPr>
        <w:t>积极采用国际标准和国外先进标准，推动新材料产业国际标准跟踪转化，确保材料领域的国际国内标准一致性。提升参与新材料领域国际标准化活动的能力和水平，加快新材料标准国际化步伐。</w:t>
      </w:r>
    </w:p>
    <w:p w:rsidR="00EE013B" w:rsidRPr="005441A1" w:rsidRDefault="005441A1" w:rsidP="006C6720">
      <w:pPr>
        <w:adjustRightInd w:val="0"/>
        <w:spacing w:beforeLines="50" w:line="500" w:lineRule="exact"/>
        <w:ind w:firstLineChars="200" w:firstLine="562"/>
        <w:rPr>
          <w:rFonts w:ascii="Times New Roman" w:eastAsia="黑体" w:hAnsi="Times New Roman" w:cs="Times New Roman"/>
          <w:b/>
          <w:sz w:val="28"/>
        </w:rPr>
      </w:pPr>
      <w:r w:rsidRPr="005441A1">
        <w:rPr>
          <w:rFonts w:ascii="Times New Roman" w:eastAsia="黑体" w:hAnsi="Times New Roman" w:cs="Times New Roman" w:hint="eastAsia"/>
          <w:b/>
          <w:sz w:val="28"/>
        </w:rPr>
        <w:t>新材料国家标准</w:t>
      </w:r>
      <w:r>
        <w:rPr>
          <w:rFonts w:ascii="Times New Roman" w:eastAsia="黑体" w:hAnsi="Times New Roman" w:cs="Times New Roman" w:hint="eastAsia"/>
          <w:b/>
          <w:sz w:val="28"/>
        </w:rPr>
        <w:t>重点方向</w:t>
      </w:r>
    </w:p>
    <w:p w:rsidR="00DA1548" w:rsidRPr="005437DE" w:rsidRDefault="007A3614" w:rsidP="006C6720">
      <w:pPr>
        <w:adjustRightInd w:val="0"/>
        <w:spacing w:beforeLines="50" w:line="500" w:lineRule="exact"/>
        <w:ind w:firstLineChars="200" w:firstLine="562"/>
        <w:rPr>
          <w:rFonts w:ascii="Times New Roman" w:eastAsia="仿宋_GB2312" w:hAnsi="Times New Roman" w:cs="Times New Roman"/>
          <w:sz w:val="28"/>
        </w:rPr>
      </w:pPr>
      <w:r w:rsidRPr="005441A1">
        <w:rPr>
          <w:rFonts w:ascii="楷体_GB2312" w:eastAsia="楷体_GB2312" w:hAnsi="Times New Roman" w:cs="Times New Roman" w:hint="eastAsia"/>
          <w:b/>
          <w:sz w:val="28"/>
        </w:rPr>
        <w:t>一、</w:t>
      </w:r>
      <w:r w:rsidR="005437DE" w:rsidRPr="005441A1">
        <w:rPr>
          <w:rFonts w:ascii="楷体_GB2312" w:eastAsia="楷体_GB2312" w:hAnsi="Times New Roman" w:cs="Times New Roman" w:hint="eastAsia"/>
          <w:b/>
          <w:sz w:val="28"/>
        </w:rPr>
        <w:t>先进基础材料</w:t>
      </w:r>
      <w:r w:rsidR="00DA1548">
        <w:rPr>
          <w:rFonts w:ascii="Times New Roman" w:eastAsia="仿宋_GB2312" w:hAnsi="Times New Roman" w:cs="Times New Roman" w:hint="eastAsia"/>
          <w:sz w:val="28"/>
        </w:rPr>
        <w:t>（包括但不限于以下各类材料）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1.</w:t>
      </w:r>
      <w:r w:rsidRPr="00DA1548">
        <w:rPr>
          <w:rFonts w:ascii="Times New Roman" w:eastAsia="仿宋_GB2312" w:hAnsi="Times New Roman" w:cs="Times New Roman" w:hint="eastAsia"/>
          <w:sz w:val="28"/>
        </w:rPr>
        <w:t>先进钢铁材料（基础零部件用钢、海工用钢等）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2.</w:t>
      </w:r>
      <w:r w:rsidRPr="00DA1548">
        <w:rPr>
          <w:rFonts w:ascii="Times New Roman" w:eastAsia="仿宋_GB2312" w:hAnsi="Times New Roman" w:cs="Times New Roman" w:hint="eastAsia"/>
          <w:sz w:val="28"/>
        </w:rPr>
        <w:t>先进有色金属材料（高强铝合金、高强韧钛合金、镁合金等）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3.</w:t>
      </w:r>
      <w:r w:rsidRPr="00DA1548">
        <w:rPr>
          <w:rFonts w:ascii="Times New Roman" w:eastAsia="仿宋_GB2312" w:hAnsi="Times New Roman" w:cs="Times New Roman" w:hint="eastAsia"/>
          <w:sz w:val="28"/>
        </w:rPr>
        <w:t>先进化工材料（高端聚烯烃、特种合成橡胶及工程塑料等）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4.</w:t>
      </w:r>
      <w:r w:rsidRPr="00DA1548">
        <w:rPr>
          <w:rFonts w:ascii="Times New Roman" w:eastAsia="仿宋_GB2312" w:hAnsi="Times New Roman" w:cs="Times New Roman" w:hint="eastAsia"/>
          <w:sz w:val="28"/>
        </w:rPr>
        <w:t>先进建筑材料（绝热材料、防水材料等）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5.</w:t>
      </w:r>
      <w:r w:rsidRPr="00DA1548">
        <w:rPr>
          <w:rFonts w:ascii="Times New Roman" w:eastAsia="仿宋_GB2312" w:hAnsi="Times New Roman" w:cs="Times New Roman" w:hint="eastAsia"/>
          <w:sz w:val="28"/>
        </w:rPr>
        <w:t>先进纺织材料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6.</w:t>
      </w:r>
      <w:r w:rsidRPr="00DA1548">
        <w:rPr>
          <w:rFonts w:ascii="Times New Roman" w:eastAsia="仿宋_GB2312" w:hAnsi="Times New Roman" w:cs="Times New Roman" w:hint="eastAsia"/>
          <w:sz w:val="28"/>
        </w:rPr>
        <w:t>先进轻工材料</w:t>
      </w:r>
    </w:p>
    <w:p w:rsidR="00E76091" w:rsidRPr="005146F5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7.</w:t>
      </w:r>
      <w:r w:rsidRPr="00DA1548">
        <w:rPr>
          <w:rFonts w:ascii="Times New Roman" w:eastAsia="仿宋_GB2312" w:hAnsi="Times New Roman" w:cs="Times New Roman" w:hint="eastAsia"/>
          <w:sz w:val="28"/>
        </w:rPr>
        <w:t>其他</w:t>
      </w:r>
    </w:p>
    <w:p w:rsidR="007A3614" w:rsidRPr="007A3614" w:rsidRDefault="007A3614" w:rsidP="006C6720">
      <w:pPr>
        <w:adjustRightInd w:val="0"/>
        <w:spacing w:beforeLines="50" w:line="500" w:lineRule="exact"/>
        <w:ind w:firstLineChars="200" w:firstLine="562"/>
        <w:rPr>
          <w:rFonts w:ascii="Times New Roman" w:eastAsia="黑体" w:hAnsi="Times New Roman" w:cs="Times New Roman"/>
          <w:b/>
          <w:sz w:val="28"/>
        </w:rPr>
      </w:pPr>
      <w:r w:rsidRPr="005441A1">
        <w:rPr>
          <w:rFonts w:ascii="楷体_GB2312" w:eastAsia="楷体_GB2312" w:hAnsi="Times New Roman" w:cs="Times New Roman"/>
          <w:b/>
          <w:sz w:val="28"/>
        </w:rPr>
        <w:t>二、关键战略材料</w:t>
      </w:r>
      <w:r w:rsidR="00DA1548" w:rsidRPr="005441A1">
        <w:rPr>
          <w:rFonts w:ascii="楷体_GB2312" w:eastAsia="楷体_GB2312" w:hAnsi="Times New Roman" w:cs="Times New Roman" w:hint="eastAsia"/>
          <w:b/>
          <w:sz w:val="28"/>
        </w:rPr>
        <w:t>（</w:t>
      </w:r>
      <w:r w:rsidR="00DA1548">
        <w:rPr>
          <w:rFonts w:ascii="Times New Roman" w:eastAsia="仿宋_GB2312" w:hAnsi="Times New Roman" w:cs="Times New Roman" w:hint="eastAsia"/>
          <w:sz w:val="28"/>
        </w:rPr>
        <w:t>包括但不限于以下各类材料）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1.</w:t>
      </w:r>
      <w:r w:rsidRPr="00DA1548">
        <w:rPr>
          <w:rFonts w:ascii="Times New Roman" w:eastAsia="仿宋_GB2312" w:hAnsi="Times New Roman" w:cs="Times New Roman" w:hint="eastAsia"/>
          <w:sz w:val="28"/>
        </w:rPr>
        <w:t>高端装备用特种合金（耐高温及耐蚀合金、高强轻型合金等）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2.</w:t>
      </w:r>
      <w:r w:rsidRPr="00DA1548">
        <w:rPr>
          <w:rFonts w:ascii="Times New Roman" w:eastAsia="仿宋_GB2312" w:hAnsi="Times New Roman" w:cs="Times New Roman" w:hint="eastAsia"/>
          <w:sz w:val="28"/>
        </w:rPr>
        <w:t>高性能分离膜材料（反渗透膜、全氟离子交换膜等）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3.</w:t>
      </w:r>
      <w:r w:rsidRPr="00DA1548">
        <w:rPr>
          <w:rFonts w:ascii="Times New Roman" w:eastAsia="仿宋_GB2312" w:hAnsi="Times New Roman" w:cs="Times New Roman" w:hint="eastAsia"/>
          <w:sz w:val="28"/>
        </w:rPr>
        <w:t>高性能纤维及复合材料（高性能碳纤维、芳纶纤维等）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4.</w:t>
      </w:r>
      <w:r w:rsidRPr="00DA1548">
        <w:rPr>
          <w:rFonts w:ascii="Times New Roman" w:eastAsia="仿宋_GB2312" w:hAnsi="Times New Roman" w:cs="Times New Roman" w:hint="eastAsia"/>
          <w:sz w:val="28"/>
        </w:rPr>
        <w:t>稀土功能材料（高性能永磁、高效发光、高端催化等）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lastRenderedPageBreak/>
        <w:t>5.</w:t>
      </w:r>
      <w:r w:rsidRPr="00DA1548">
        <w:rPr>
          <w:rFonts w:ascii="Times New Roman" w:eastAsia="仿宋_GB2312" w:hAnsi="Times New Roman" w:cs="Times New Roman" w:hint="eastAsia"/>
          <w:sz w:val="28"/>
        </w:rPr>
        <w:t>先进半导体材料（宽禁带半导体材料等）和新型显示材料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6.</w:t>
      </w:r>
      <w:r w:rsidRPr="00DA1548">
        <w:rPr>
          <w:rFonts w:ascii="Times New Roman" w:eastAsia="仿宋_GB2312" w:hAnsi="Times New Roman" w:cs="Times New Roman" w:hint="eastAsia"/>
          <w:sz w:val="28"/>
        </w:rPr>
        <w:t>新型能源材料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7.</w:t>
      </w:r>
      <w:r w:rsidRPr="00DA1548">
        <w:rPr>
          <w:rFonts w:ascii="Times New Roman" w:eastAsia="仿宋_GB2312" w:hAnsi="Times New Roman" w:cs="Times New Roman" w:hint="eastAsia"/>
          <w:sz w:val="28"/>
        </w:rPr>
        <w:t>生物医用材料</w:t>
      </w:r>
    </w:p>
    <w:p w:rsidR="00E76091" w:rsidRPr="005146F5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8.</w:t>
      </w:r>
      <w:r w:rsidRPr="00DA1548">
        <w:rPr>
          <w:rFonts w:ascii="Times New Roman" w:eastAsia="仿宋_GB2312" w:hAnsi="Times New Roman" w:cs="Times New Roman" w:hint="eastAsia"/>
          <w:sz w:val="28"/>
        </w:rPr>
        <w:t>其他</w:t>
      </w:r>
    </w:p>
    <w:p w:rsidR="00227BBD" w:rsidRPr="006D0184" w:rsidRDefault="00227BBD" w:rsidP="006C6720">
      <w:pPr>
        <w:adjustRightInd w:val="0"/>
        <w:spacing w:beforeLines="50" w:line="500" w:lineRule="exact"/>
        <w:ind w:firstLineChars="200" w:firstLine="562"/>
        <w:rPr>
          <w:rFonts w:ascii="Times New Roman" w:eastAsia="黑体" w:hAnsi="Times New Roman" w:cs="Times New Roman"/>
          <w:b/>
          <w:sz w:val="28"/>
        </w:rPr>
      </w:pPr>
      <w:r w:rsidRPr="005441A1">
        <w:rPr>
          <w:rFonts w:ascii="楷体_GB2312" w:eastAsia="楷体_GB2312" w:hAnsi="Times New Roman" w:cs="Times New Roman" w:hint="eastAsia"/>
          <w:b/>
          <w:sz w:val="28"/>
        </w:rPr>
        <w:t>三、前沿新材料</w:t>
      </w:r>
      <w:r w:rsidR="00DA1548">
        <w:rPr>
          <w:rFonts w:ascii="Times New Roman" w:eastAsia="仿宋_GB2312" w:hAnsi="Times New Roman" w:cs="Times New Roman" w:hint="eastAsia"/>
          <w:sz w:val="28"/>
        </w:rPr>
        <w:t>（包括但不限于以下各类材料）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1.</w:t>
      </w:r>
      <w:r w:rsidRPr="00DA1548">
        <w:rPr>
          <w:rFonts w:ascii="Times New Roman" w:eastAsia="仿宋_GB2312" w:hAnsi="Times New Roman" w:cs="Times New Roman" w:hint="eastAsia"/>
          <w:sz w:val="28"/>
        </w:rPr>
        <w:t>石墨烯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2.</w:t>
      </w:r>
      <w:r w:rsidRPr="00DA1548">
        <w:rPr>
          <w:rFonts w:ascii="Times New Roman" w:eastAsia="仿宋_GB2312" w:hAnsi="Times New Roman" w:cs="Times New Roman" w:hint="eastAsia"/>
          <w:sz w:val="28"/>
        </w:rPr>
        <w:t>增材制造材料（金属、高分子等）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3.</w:t>
      </w:r>
      <w:r w:rsidRPr="00DA1548">
        <w:rPr>
          <w:rFonts w:ascii="Times New Roman" w:eastAsia="仿宋_GB2312" w:hAnsi="Times New Roman" w:cs="Times New Roman" w:hint="eastAsia"/>
          <w:sz w:val="28"/>
        </w:rPr>
        <w:t>形状记忆合金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4.</w:t>
      </w:r>
      <w:r w:rsidRPr="00DA1548">
        <w:rPr>
          <w:rFonts w:ascii="Times New Roman" w:eastAsia="仿宋_GB2312" w:hAnsi="Times New Roman" w:cs="Times New Roman" w:hint="eastAsia"/>
          <w:sz w:val="28"/>
        </w:rPr>
        <w:t>智能仿生与超材料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5.</w:t>
      </w:r>
      <w:r w:rsidRPr="00DA1548">
        <w:rPr>
          <w:rFonts w:ascii="Times New Roman" w:eastAsia="仿宋_GB2312" w:hAnsi="Times New Roman" w:cs="Times New Roman" w:hint="eastAsia"/>
          <w:sz w:val="28"/>
        </w:rPr>
        <w:t>液态金属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6.</w:t>
      </w:r>
      <w:r w:rsidRPr="00DA1548">
        <w:rPr>
          <w:rFonts w:ascii="Times New Roman" w:eastAsia="仿宋_GB2312" w:hAnsi="Times New Roman" w:cs="Times New Roman" w:hint="eastAsia"/>
          <w:sz w:val="28"/>
        </w:rPr>
        <w:t>超导材料（新型低温超导及低成本高温超导材料等）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7.</w:t>
      </w:r>
      <w:r w:rsidRPr="00DA1548">
        <w:rPr>
          <w:rFonts w:ascii="Times New Roman" w:eastAsia="仿宋_GB2312" w:hAnsi="Times New Roman" w:cs="Times New Roman" w:hint="eastAsia"/>
          <w:sz w:val="28"/>
        </w:rPr>
        <w:t>极端环境材料（超高温结构陶瓷、金属基复合材料等）</w:t>
      </w:r>
    </w:p>
    <w:p w:rsidR="00DA1548" w:rsidRPr="00DA1548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8.</w:t>
      </w:r>
      <w:r w:rsidRPr="00DA1548">
        <w:rPr>
          <w:rFonts w:ascii="Times New Roman" w:eastAsia="仿宋_GB2312" w:hAnsi="Times New Roman" w:cs="Times New Roman" w:hint="eastAsia"/>
          <w:sz w:val="28"/>
        </w:rPr>
        <w:t>纳米材料</w:t>
      </w:r>
    </w:p>
    <w:p w:rsidR="00227BBD" w:rsidRPr="00227BBD" w:rsidRDefault="00DA1548" w:rsidP="006C6720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9.</w:t>
      </w:r>
      <w:r w:rsidRPr="00DA1548">
        <w:rPr>
          <w:rFonts w:ascii="Times New Roman" w:eastAsia="仿宋_GB2312" w:hAnsi="Times New Roman" w:cs="Times New Roman" w:hint="eastAsia"/>
          <w:sz w:val="28"/>
        </w:rPr>
        <w:t>其他</w:t>
      </w:r>
    </w:p>
    <w:p w:rsidR="007A3614" w:rsidRPr="007A3614" w:rsidRDefault="007A3614" w:rsidP="00DC5CDA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sectPr w:rsidR="007A3614" w:rsidRPr="007A3614" w:rsidSect="00262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711" w:rsidRDefault="00132711" w:rsidP="003D3EB9">
      <w:r>
        <w:separator/>
      </w:r>
    </w:p>
  </w:endnote>
  <w:endnote w:type="continuationSeparator" w:id="1">
    <w:p w:rsidR="00132711" w:rsidRDefault="00132711" w:rsidP="003D3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711" w:rsidRDefault="00132711" w:rsidP="003D3EB9">
      <w:r>
        <w:separator/>
      </w:r>
    </w:p>
  </w:footnote>
  <w:footnote w:type="continuationSeparator" w:id="1">
    <w:p w:rsidR="00132711" w:rsidRDefault="00132711" w:rsidP="003D3EB9">
      <w:r>
        <w:continuationSeparator/>
      </w:r>
    </w:p>
  </w:footnote>
  <w:footnote w:id="2">
    <w:p w:rsidR="005437DE" w:rsidRDefault="005437DE" w:rsidP="005437DE">
      <w:pPr>
        <w:pStyle w:val="a5"/>
      </w:pPr>
      <w:r>
        <w:rPr>
          <w:rStyle w:val="a6"/>
        </w:rPr>
        <w:footnoteRef/>
      </w:r>
      <w:r>
        <w:t xml:space="preserve"> </w:t>
      </w:r>
      <w:hyperlink r:id="rId1" w:history="1">
        <w:r w:rsidRPr="00014FF2">
          <w:rPr>
            <w:rStyle w:val="a7"/>
          </w:rPr>
          <w:t>http://www.gov.cn/zhengce/content/2016-12/28/content_5153721.htm</w:t>
        </w:r>
      </w:hyperlink>
      <w:r>
        <w:rPr>
          <w:rFonts w:hint="eastAsia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EB9"/>
    <w:rsid w:val="00033F67"/>
    <w:rsid w:val="000F347C"/>
    <w:rsid w:val="00132711"/>
    <w:rsid w:val="00207CC6"/>
    <w:rsid w:val="002163E3"/>
    <w:rsid w:val="00227BBD"/>
    <w:rsid w:val="0024319B"/>
    <w:rsid w:val="0026216A"/>
    <w:rsid w:val="002A3506"/>
    <w:rsid w:val="002B7BC0"/>
    <w:rsid w:val="002F5CC5"/>
    <w:rsid w:val="003733E8"/>
    <w:rsid w:val="003A0A3C"/>
    <w:rsid w:val="003D3EB9"/>
    <w:rsid w:val="003E53A8"/>
    <w:rsid w:val="00436636"/>
    <w:rsid w:val="00467C2F"/>
    <w:rsid w:val="005146F5"/>
    <w:rsid w:val="005229E3"/>
    <w:rsid w:val="005437DE"/>
    <w:rsid w:val="005441A1"/>
    <w:rsid w:val="005C5A69"/>
    <w:rsid w:val="006354E8"/>
    <w:rsid w:val="00653C9E"/>
    <w:rsid w:val="00695D81"/>
    <w:rsid w:val="006C6720"/>
    <w:rsid w:val="006D0184"/>
    <w:rsid w:val="00757308"/>
    <w:rsid w:val="007A3614"/>
    <w:rsid w:val="007A3EDC"/>
    <w:rsid w:val="007F757F"/>
    <w:rsid w:val="00822269"/>
    <w:rsid w:val="00890B93"/>
    <w:rsid w:val="00940DEC"/>
    <w:rsid w:val="0096264C"/>
    <w:rsid w:val="009B6E53"/>
    <w:rsid w:val="00A51A55"/>
    <w:rsid w:val="00AB6283"/>
    <w:rsid w:val="00B43512"/>
    <w:rsid w:val="00BB6F12"/>
    <w:rsid w:val="00C64DE3"/>
    <w:rsid w:val="00D01F18"/>
    <w:rsid w:val="00D64CE5"/>
    <w:rsid w:val="00DA1548"/>
    <w:rsid w:val="00DC5CDA"/>
    <w:rsid w:val="00DE671F"/>
    <w:rsid w:val="00E46908"/>
    <w:rsid w:val="00E76091"/>
    <w:rsid w:val="00E811DB"/>
    <w:rsid w:val="00EB700A"/>
    <w:rsid w:val="00EC054B"/>
    <w:rsid w:val="00EE013B"/>
    <w:rsid w:val="00EE3DA0"/>
    <w:rsid w:val="00EE7DD3"/>
    <w:rsid w:val="00F0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3E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3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3EB9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5437DE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5437DE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5437DE"/>
    <w:rPr>
      <w:vertAlign w:val="superscript"/>
    </w:rPr>
  </w:style>
  <w:style w:type="character" w:styleId="a7">
    <w:name w:val="Hyperlink"/>
    <w:basedOn w:val="a0"/>
    <w:uiPriority w:val="99"/>
    <w:unhideWhenUsed/>
    <w:rsid w:val="005437D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A3614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227BB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27B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gqing@cashq.ac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cn/zhengce/content/2016-12/28/content_5153721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EED7-AEFE-40D5-A9FB-21B641B1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278</Words>
  <Characters>1585</Characters>
  <Application>Microsoft Office Word</Application>
  <DocSecurity>0</DocSecurity>
  <Lines>13</Lines>
  <Paragraphs>3</Paragraphs>
  <ScaleCrop>false</ScaleCrop>
  <Company>china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2017-04-12T05:19:00Z</dcterms:created>
  <dcterms:modified xsi:type="dcterms:W3CDTF">2017-04-12T05:19:00Z</dcterms:modified>
</cp:coreProperties>
</file>